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Центр образования </w:t>
      </w:r>
      <w:proofErr w:type="spellStart"/>
      <w:proofErr w:type="gramStart"/>
      <w:r>
        <w:rPr>
          <w:rFonts w:ascii="Arial" w:hAnsi="Arial" w:cs="Arial"/>
          <w:color w:val="000000"/>
          <w:sz w:val="33"/>
          <w:szCs w:val="33"/>
        </w:rPr>
        <w:t>естественно-научной</w:t>
      </w:r>
      <w:proofErr w:type="spellEnd"/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и технологической направленностей «Точка роста» на базе МБОУ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Чернцкая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СШ создан в  сентябре 2022 года в рамках федерального проекта «Современная школа» национального проекта «Образование».</w:t>
      </w:r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Центр «Точка роста» является частью образовательной среды на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базе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которой осуществляется:</w:t>
      </w:r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- преподавание учебных предметов из предметных областей «</w:t>
      </w:r>
      <w:proofErr w:type="spellStart"/>
      <w:proofErr w:type="gramStart"/>
      <w:r>
        <w:rPr>
          <w:rFonts w:ascii="Arial" w:hAnsi="Arial" w:cs="Arial"/>
          <w:color w:val="000000"/>
          <w:sz w:val="33"/>
          <w:szCs w:val="33"/>
        </w:rPr>
        <w:t>Естественно-научные</w:t>
      </w:r>
      <w:proofErr w:type="spellEnd"/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предметы», «Естественные науки», «Обществознание</w:t>
      </w:r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и естествознание», «Математика и информатика», «Технология»;</w:t>
      </w:r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-внеурочная деятельность для поддержки изучения предметов </w:t>
      </w:r>
      <w:proofErr w:type="spellStart"/>
      <w:proofErr w:type="gramStart"/>
      <w:r>
        <w:rPr>
          <w:rFonts w:ascii="Arial" w:hAnsi="Arial" w:cs="Arial"/>
          <w:color w:val="000000"/>
          <w:sz w:val="33"/>
          <w:szCs w:val="33"/>
        </w:rPr>
        <w:t>естественно-научной</w:t>
      </w:r>
      <w:proofErr w:type="spellEnd"/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и технологической направленностей;</w:t>
      </w:r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-дополнительное образование детей по программам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естественно-научной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и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технической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направленностей;</w:t>
      </w:r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-проведение внеклассных мероприятий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для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обучающихся;</w:t>
      </w:r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-организация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Центры «Точка роста» создаются при поддержке Министерства просвещения Российской Федерации.</w:t>
      </w:r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Адрес сайта Министерства просвещения Российской Федерации: </w:t>
      </w:r>
      <w:hyperlink r:id="rId4" w:tgtFrame="_blank" w:history="1">
        <w:r>
          <w:rPr>
            <w:rStyle w:val="a4"/>
            <w:rFonts w:ascii="Arial" w:hAnsi="Arial" w:cs="Arial"/>
            <w:color w:val="428BCA"/>
            <w:sz w:val="33"/>
            <w:szCs w:val="33"/>
            <w:u w:val="none"/>
          </w:rPr>
          <w:t>https://edu.gov.ru</w:t>
        </w:r>
      </w:hyperlink>
      <w:r>
        <w:rPr>
          <w:rFonts w:ascii="Arial" w:hAnsi="Arial" w:cs="Arial"/>
          <w:color w:val="000000"/>
          <w:sz w:val="33"/>
          <w:szCs w:val="33"/>
        </w:rPr>
        <w:t>/.</w:t>
      </w:r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 xml:space="preserve">Федеральным оператором мероприятий по созданию  центров образования </w:t>
      </w:r>
      <w:proofErr w:type="spellStart"/>
      <w:proofErr w:type="gramStart"/>
      <w:r>
        <w:rPr>
          <w:rFonts w:ascii="Arial" w:hAnsi="Arial" w:cs="Arial"/>
          <w:color w:val="000000"/>
          <w:sz w:val="33"/>
          <w:szCs w:val="33"/>
        </w:rPr>
        <w:t>естественно-научной</w:t>
      </w:r>
      <w:proofErr w:type="spellEnd"/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и технологической направленностей «Точка роста» является Федеральное государственное автономное учреждение «Фонд новых форм развития образования»    </w:t>
      </w:r>
      <w:hyperlink r:id="rId5" w:tgtFrame="_blank" w:history="1">
        <w:r>
          <w:rPr>
            <w:rStyle w:val="a4"/>
            <w:rFonts w:ascii="Arial" w:hAnsi="Arial" w:cs="Arial"/>
            <w:color w:val="428BCA"/>
            <w:sz w:val="33"/>
            <w:szCs w:val="33"/>
            <w:u w:val="none"/>
          </w:rPr>
          <w:t>https://fnfro.ru/o-fonde/</w:t>
        </w:r>
      </w:hyperlink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Региональным координатором мероприятий по созданию центров образования </w:t>
      </w:r>
      <w:proofErr w:type="spellStart"/>
      <w:proofErr w:type="gramStart"/>
      <w:r>
        <w:rPr>
          <w:rFonts w:ascii="Arial" w:hAnsi="Arial" w:cs="Arial"/>
          <w:color w:val="000000"/>
          <w:sz w:val="33"/>
          <w:szCs w:val="33"/>
        </w:rPr>
        <w:t>естественно-научной</w:t>
      </w:r>
      <w:proofErr w:type="spellEnd"/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и технологической направленностей «Точка роста» является Департамент образования Ивановской области, осуществляющего координацию мероприятий.</w:t>
      </w:r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Адрес сайта регионального координатора: </w:t>
      </w:r>
      <w:hyperlink r:id="rId6" w:tgtFrame="_blank" w:history="1">
        <w:r>
          <w:rPr>
            <w:rStyle w:val="a4"/>
            <w:rFonts w:ascii="Arial" w:hAnsi="Arial" w:cs="Arial"/>
            <w:color w:val="428BCA"/>
            <w:sz w:val="33"/>
            <w:szCs w:val="33"/>
            <w:u w:val="none"/>
          </w:rPr>
          <w:t>https://iv-edu.ru</w:t>
        </w:r>
      </w:hyperlink>
      <w:r>
        <w:rPr>
          <w:rFonts w:ascii="Arial" w:hAnsi="Arial" w:cs="Arial"/>
          <w:color w:val="000000"/>
          <w:sz w:val="33"/>
          <w:szCs w:val="33"/>
        </w:rPr>
        <w:t>/.</w:t>
      </w:r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Информация о национальном проекте «Образование» размещена на сайте Министерства просвещения Российской Федерации по ссылке:</w:t>
      </w:r>
    </w:p>
    <w:p w:rsidR="00105C59" w:rsidRDefault="00105C59" w:rsidP="00105C5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33"/>
          <w:szCs w:val="33"/>
        </w:rPr>
      </w:pPr>
      <w:hyperlink r:id="rId7" w:tgtFrame="_blank" w:history="1">
        <w:r>
          <w:rPr>
            <w:rStyle w:val="a4"/>
            <w:rFonts w:ascii="Arial" w:hAnsi="Arial" w:cs="Arial"/>
            <w:color w:val="428BCA"/>
            <w:sz w:val="33"/>
            <w:szCs w:val="33"/>
            <w:u w:val="none"/>
          </w:rPr>
          <w:t>https://edu.gov.ru/national-project</w:t>
        </w:r>
      </w:hyperlink>
      <w:r>
        <w:rPr>
          <w:rFonts w:ascii="Arial" w:hAnsi="Arial" w:cs="Arial"/>
          <w:color w:val="000000"/>
          <w:sz w:val="33"/>
          <w:szCs w:val="33"/>
        </w:rPr>
        <w:t>/.</w:t>
      </w:r>
    </w:p>
    <w:p w:rsidR="000308E5" w:rsidRDefault="000308E5"/>
    <w:sectPr w:rsidR="000308E5" w:rsidSect="0003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05C59"/>
    <w:rsid w:val="000308E5"/>
    <w:rsid w:val="0010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gov.ru/national-proje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v-edu.ru/" TargetMode="External"/><Relationship Id="rId5" Type="http://schemas.openxmlformats.org/officeDocument/2006/relationships/hyperlink" Target="https://fnfro.ru/o-fonde/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2022-09-13T05:41:00Z</dcterms:created>
  <dcterms:modified xsi:type="dcterms:W3CDTF">2022-09-13T05:45:00Z</dcterms:modified>
</cp:coreProperties>
</file>